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VARDHMAN YARNS AND THREADS LIMITED</w:t>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 “SAKSHAM” SCHOLARSHIP PROGRAMME </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APPLICATION FORM</w:t>
      </w:r>
    </w:p>
    <w:p w:rsidR="00000000" w:rsidDel="00000000" w:rsidP="00000000" w:rsidRDefault="00000000" w:rsidRPr="00000000" w14:paraId="00000004">
      <w:pPr>
        <w:jc w:val="center"/>
        <w:rPr>
          <w:b w:val="1"/>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3827"/>
        <w:gridCol w:w="4343"/>
        <w:tblGridChange w:id="0">
          <w:tblGrid>
            <w:gridCol w:w="846"/>
            <w:gridCol w:w="3827"/>
            <w:gridCol w:w="4343"/>
          </w:tblGrid>
        </w:tblGridChange>
      </w:tblGrid>
      <w:tr>
        <w:trPr>
          <w:cantSplit w:val="0"/>
          <w:tblHeader w:val="0"/>
        </w:trPr>
        <w:tc>
          <w:tcPr/>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Sr. No.</w:t>
            </w:r>
          </w:p>
        </w:tc>
        <w:tc>
          <w:tcPr/>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Required Information </w:t>
            </w:r>
          </w:p>
        </w:tc>
        <w:tc>
          <w:tcPr/>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Detailed Information</w:t>
            </w:r>
          </w:p>
        </w:tc>
      </w:tr>
      <w:tr>
        <w:trPr>
          <w:cantSplit w:val="0"/>
          <w:tblHeader w:val="0"/>
        </w:trPr>
        <w:tc>
          <w:tcPr/>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09">
            <w:pPr>
              <w:rPr>
                <w:sz w:val="24"/>
                <w:szCs w:val="24"/>
              </w:rPr>
            </w:pPr>
            <w:r w:rsidDel="00000000" w:rsidR="00000000" w:rsidRPr="00000000">
              <w:rPr>
                <w:sz w:val="24"/>
                <w:szCs w:val="24"/>
                <w:rtl w:val="0"/>
              </w:rPr>
              <w:t xml:space="preserve">Name of the Applicant</w:t>
            </w:r>
          </w:p>
        </w:tc>
        <w:tc>
          <w:tcPr/>
          <w:p w:rsidR="00000000" w:rsidDel="00000000" w:rsidP="00000000" w:rsidRDefault="00000000" w:rsidRPr="00000000" w14:paraId="0000000A">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0C">
            <w:pPr>
              <w:rPr>
                <w:sz w:val="24"/>
                <w:szCs w:val="24"/>
              </w:rPr>
            </w:pPr>
            <w:r w:rsidDel="00000000" w:rsidR="00000000" w:rsidRPr="00000000">
              <w:rPr>
                <w:sz w:val="24"/>
                <w:szCs w:val="24"/>
                <w:rtl w:val="0"/>
              </w:rPr>
              <w:t xml:space="preserve">Date of Birth and Age of Applicant </w:t>
            </w:r>
          </w:p>
        </w:tc>
        <w:tc>
          <w:tcPr/>
          <w:p w:rsidR="00000000" w:rsidDel="00000000" w:rsidP="00000000" w:rsidRDefault="00000000" w:rsidRPr="00000000" w14:paraId="0000000D">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0F">
            <w:pPr>
              <w:rPr>
                <w:sz w:val="24"/>
                <w:szCs w:val="24"/>
              </w:rPr>
            </w:pPr>
            <w:r w:rsidDel="00000000" w:rsidR="00000000" w:rsidRPr="00000000">
              <w:rPr>
                <w:sz w:val="24"/>
                <w:szCs w:val="24"/>
                <w:rtl w:val="0"/>
              </w:rPr>
              <w:t xml:space="preserve">Gender of Applicant</w:t>
            </w:r>
          </w:p>
        </w:tc>
        <w:tc>
          <w:tcPr/>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Male/Female</w:t>
            </w:r>
          </w:p>
        </w:tc>
      </w:tr>
      <w:tr>
        <w:trPr>
          <w:cantSplit w:val="0"/>
          <w:tblHeader w:val="0"/>
        </w:trPr>
        <w:tc>
          <w:tcPr/>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12">
            <w:pPr>
              <w:rPr>
                <w:sz w:val="24"/>
                <w:szCs w:val="24"/>
              </w:rPr>
            </w:pPr>
            <w:r w:rsidDel="00000000" w:rsidR="00000000" w:rsidRPr="00000000">
              <w:rPr>
                <w:sz w:val="24"/>
                <w:szCs w:val="24"/>
                <w:rtl w:val="0"/>
              </w:rPr>
              <w:t xml:space="preserve">Permanent Address of Applicant including PIN Code </w:t>
            </w:r>
          </w:p>
        </w:tc>
        <w:tc>
          <w:tcPr/>
          <w:p w:rsidR="00000000" w:rsidDel="00000000" w:rsidP="00000000" w:rsidRDefault="00000000" w:rsidRPr="00000000" w14:paraId="00000013">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15">
            <w:pPr>
              <w:rPr>
                <w:sz w:val="24"/>
                <w:szCs w:val="24"/>
              </w:rPr>
            </w:pPr>
            <w:r w:rsidDel="00000000" w:rsidR="00000000" w:rsidRPr="00000000">
              <w:rPr>
                <w:sz w:val="24"/>
                <w:szCs w:val="24"/>
                <w:rtl w:val="0"/>
              </w:rPr>
              <w:t xml:space="preserve">Communication Address of Applicant including PIN Code, if different from Permanent Address</w:t>
            </w:r>
          </w:p>
        </w:tc>
        <w:tc>
          <w:tcPr/>
          <w:p w:rsidR="00000000" w:rsidDel="00000000" w:rsidP="00000000" w:rsidRDefault="00000000" w:rsidRPr="00000000" w14:paraId="00000016">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018">
            <w:pPr>
              <w:rPr>
                <w:sz w:val="24"/>
                <w:szCs w:val="24"/>
              </w:rPr>
            </w:pPr>
            <w:r w:rsidDel="00000000" w:rsidR="00000000" w:rsidRPr="00000000">
              <w:rPr>
                <w:sz w:val="24"/>
                <w:szCs w:val="24"/>
                <w:rtl w:val="0"/>
              </w:rPr>
              <w:t xml:space="preserve">Email Address of Applicant</w:t>
            </w:r>
          </w:p>
        </w:tc>
        <w:tc>
          <w:tcPr/>
          <w:p w:rsidR="00000000" w:rsidDel="00000000" w:rsidP="00000000" w:rsidRDefault="00000000" w:rsidRPr="00000000" w14:paraId="00000019">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A">
            <w:pPr>
              <w:jc w:val="cente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01B">
            <w:pPr>
              <w:rPr>
                <w:sz w:val="24"/>
                <w:szCs w:val="24"/>
              </w:rPr>
            </w:pPr>
            <w:r w:rsidDel="00000000" w:rsidR="00000000" w:rsidRPr="00000000">
              <w:rPr>
                <w:sz w:val="24"/>
                <w:szCs w:val="24"/>
                <w:rtl w:val="0"/>
              </w:rPr>
              <w:t xml:space="preserve">Mobile Number of Applicant</w:t>
            </w:r>
          </w:p>
        </w:tc>
        <w:tc>
          <w:tcPr/>
          <w:p w:rsidR="00000000" w:rsidDel="00000000" w:rsidP="00000000" w:rsidRDefault="00000000" w:rsidRPr="00000000" w14:paraId="0000001C">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D">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1E">
            <w:pPr>
              <w:rPr>
                <w:sz w:val="24"/>
                <w:szCs w:val="24"/>
              </w:rPr>
            </w:pPr>
            <w:r w:rsidDel="00000000" w:rsidR="00000000" w:rsidRPr="00000000">
              <w:rPr>
                <w:sz w:val="24"/>
                <w:szCs w:val="24"/>
                <w:rtl w:val="0"/>
              </w:rPr>
              <w:t xml:space="preserve">Mobile Number of one of the parents of applicant</w:t>
            </w:r>
          </w:p>
        </w:tc>
        <w:tc>
          <w:tcPr/>
          <w:p w:rsidR="00000000" w:rsidDel="00000000" w:rsidP="00000000" w:rsidRDefault="00000000" w:rsidRPr="00000000" w14:paraId="0000001F">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jc w:val="center"/>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021">
            <w:pPr>
              <w:rPr>
                <w:sz w:val="24"/>
                <w:szCs w:val="24"/>
              </w:rPr>
            </w:pPr>
            <w:r w:rsidDel="00000000" w:rsidR="00000000" w:rsidRPr="00000000">
              <w:rPr>
                <w:sz w:val="24"/>
                <w:szCs w:val="24"/>
                <w:rtl w:val="0"/>
              </w:rPr>
              <w:t xml:space="preserve">Name &amp; Address of the School attended by Applicant </w:t>
            </w:r>
          </w:p>
        </w:tc>
        <w:tc>
          <w:tcPr/>
          <w:p w:rsidR="00000000" w:rsidDel="00000000" w:rsidP="00000000" w:rsidRDefault="00000000" w:rsidRPr="00000000" w14:paraId="00000022">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24">
            <w:pPr>
              <w:rPr>
                <w:sz w:val="24"/>
                <w:szCs w:val="24"/>
              </w:rPr>
            </w:pPr>
            <w:r w:rsidDel="00000000" w:rsidR="00000000" w:rsidRPr="00000000">
              <w:rPr>
                <w:sz w:val="24"/>
                <w:szCs w:val="24"/>
                <w:rtl w:val="0"/>
              </w:rPr>
              <w:t xml:space="preserve">Email Id of School</w:t>
            </w:r>
          </w:p>
        </w:tc>
        <w:tc>
          <w:tcPr/>
          <w:p w:rsidR="00000000" w:rsidDel="00000000" w:rsidP="00000000" w:rsidRDefault="00000000" w:rsidRPr="00000000" w14:paraId="00000025">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6">
            <w:pPr>
              <w:jc w:val="center"/>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027">
            <w:pPr>
              <w:rPr>
                <w:sz w:val="24"/>
                <w:szCs w:val="24"/>
              </w:rPr>
            </w:pPr>
            <w:r w:rsidDel="00000000" w:rsidR="00000000" w:rsidRPr="00000000">
              <w:rPr>
                <w:sz w:val="24"/>
                <w:szCs w:val="24"/>
                <w:rtl w:val="0"/>
              </w:rPr>
              <w:t xml:space="preserve">Contact no of School Principal</w:t>
            </w:r>
          </w:p>
        </w:tc>
        <w:tc>
          <w:tcPr/>
          <w:p w:rsidR="00000000" w:rsidDel="00000000" w:rsidP="00000000" w:rsidRDefault="00000000" w:rsidRPr="00000000" w14:paraId="00000028">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jc w:val="center"/>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02A">
            <w:pPr>
              <w:rPr>
                <w:sz w:val="24"/>
                <w:szCs w:val="24"/>
              </w:rPr>
            </w:pPr>
            <w:r w:rsidDel="00000000" w:rsidR="00000000" w:rsidRPr="00000000">
              <w:rPr>
                <w:sz w:val="24"/>
                <w:szCs w:val="24"/>
                <w:rtl w:val="0"/>
              </w:rPr>
              <w:t xml:space="preserve">Stream of Applicant in Class 10+2</w:t>
            </w:r>
          </w:p>
        </w:tc>
        <w:tc>
          <w:tcPr/>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Medical/Non-Medical/ Commerce/Humanities </w:t>
            </w:r>
          </w:p>
        </w:tc>
      </w:tr>
      <w:tr>
        <w:trPr>
          <w:cantSplit w:val="0"/>
          <w:tblHeader w:val="0"/>
        </w:trPr>
        <w:tc>
          <w:tcPr/>
          <w:p w:rsidR="00000000" w:rsidDel="00000000" w:rsidP="00000000" w:rsidRDefault="00000000" w:rsidRPr="00000000" w14:paraId="0000002C">
            <w:pPr>
              <w:jc w:val="center"/>
              <w:rPr>
                <w:sz w:val="24"/>
                <w:szCs w:val="24"/>
              </w:rPr>
            </w:pPr>
            <w:r w:rsidDel="00000000" w:rsidR="00000000" w:rsidRPr="00000000">
              <w:rPr>
                <w:sz w:val="24"/>
                <w:szCs w:val="24"/>
                <w:rtl w:val="0"/>
              </w:rPr>
              <w:t xml:space="preserve">13</w:t>
            </w:r>
          </w:p>
        </w:tc>
        <w:tc>
          <w:tcPr/>
          <w:p w:rsidR="00000000" w:rsidDel="00000000" w:rsidP="00000000" w:rsidRDefault="00000000" w:rsidRPr="00000000" w14:paraId="0000002D">
            <w:pPr>
              <w:rPr>
                <w:sz w:val="24"/>
                <w:szCs w:val="24"/>
              </w:rPr>
            </w:pPr>
            <w:r w:rsidDel="00000000" w:rsidR="00000000" w:rsidRPr="00000000">
              <w:rPr>
                <w:sz w:val="24"/>
                <w:szCs w:val="24"/>
                <w:rtl w:val="0"/>
              </w:rPr>
              <w:t xml:space="preserve">Academic year for Class 10+2 </w:t>
            </w:r>
          </w:p>
        </w:tc>
        <w:tc>
          <w:tcPr/>
          <w:p w:rsidR="00000000" w:rsidDel="00000000" w:rsidP="00000000" w:rsidRDefault="00000000" w:rsidRPr="00000000" w14:paraId="0000002E">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jc w:val="center"/>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030">
            <w:pPr>
              <w:rPr>
                <w:sz w:val="24"/>
                <w:szCs w:val="24"/>
              </w:rPr>
            </w:pPr>
            <w:r w:rsidDel="00000000" w:rsidR="00000000" w:rsidRPr="00000000">
              <w:rPr>
                <w:sz w:val="24"/>
                <w:szCs w:val="24"/>
                <w:rtl w:val="0"/>
              </w:rPr>
              <w:t xml:space="preserve">Name of Education Board from which 10+2 class has appeared/passed  </w:t>
            </w:r>
          </w:p>
        </w:tc>
        <w:tc>
          <w:tcPr/>
          <w:p w:rsidR="00000000" w:rsidDel="00000000" w:rsidP="00000000" w:rsidRDefault="00000000" w:rsidRPr="00000000" w14:paraId="00000031">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jc w:val="cente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033">
            <w:pPr>
              <w:rPr>
                <w:sz w:val="24"/>
                <w:szCs w:val="24"/>
              </w:rPr>
            </w:pPr>
            <w:r w:rsidDel="00000000" w:rsidR="00000000" w:rsidRPr="00000000">
              <w:rPr>
                <w:sz w:val="24"/>
                <w:szCs w:val="24"/>
                <w:rtl w:val="0"/>
              </w:rPr>
              <w:t xml:space="preserve">Marks obtained by Applicant in 10+2 </w:t>
            </w:r>
          </w:p>
        </w:tc>
        <w:tc>
          <w:tcPr/>
          <w:p w:rsidR="00000000" w:rsidDel="00000000" w:rsidP="00000000" w:rsidRDefault="00000000" w:rsidRPr="00000000" w14:paraId="00000034">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036">
            <w:pPr>
              <w:rPr>
                <w:sz w:val="24"/>
                <w:szCs w:val="24"/>
              </w:rPr>
            </w:pPr>
            <w:r w:rsidDel="00000000" w:rsidR="00000000" w:rsidRPr="00000000">
              <w:rPr>
                <w:sz w:val="24"/>
                <w:szCs w:val="24"/>
                <w:rtl w:val="0"/>
              </w:rPr>
              <w:t xml:space="preserve">Name of course applicant want to purse or pursuing, if already admitted   -B Tech/Diploma in Engg/ITI/MBBS/BDS/MBA or any other professional course</w:t>
            </w:r>
          </w:p>
        </w:tc>
        <w:tc>
          <w:tcPr/>
          <w:p w:rsidR="00000000" w:rsidDel="00000000" w:rsidP="00000000" w:rsidRDefault="00000000" w:rsidRPr="00000000" w14:paraId="00000037">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17</w:t>
            </w:r>
          </w:p>
        </w:tc>
        <w:tc>
          <w:tcPr/>
          <w:p w:rsidR="00000000" w:rsidDel="00000000" w:rsidP="00000000" w:rsidRDefault="00000000" w:rsidRPr="00000000" w14:paraId="00000039">
            <w:pPr>
              <w:rPr>
                <w:sz w:val="24"/>
                <w:szCs w:val="24"/>
              </w:rPr>
            </w:pPr>
            <w:r w:rsidDel="00000000" w:rsidR="00000000" w:rsidRPr="00000000">
              <w:rPr>
                <w:sz w:val="24"/>
                <w:szCs w:val="24"/>
                <w:rtl w:val="0"/>
              </w:rPr>
              <w:t xml:space="preserve">Entrance Test applicable for course/degree applicant want to pursue</w:t>
            </w:r>
          </w:p>
        </w:tc>
        <w:tc>
          <w:tcPr/>
          <w:p w:rsidR="00000000" w:rsidDel="00000000" w:rsidP="00000000" w:rsidRDefault="00000000" w:rsidRPr="00000000" w14:paraId="0000003A">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jc w:val="center"/>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03C">
            <w:pPr>
              <w:rPr>
                <w:sz w:val="24"/>
                <w:szCs w:val="24"/>
              </w:rPr>
            </w:pPr>
            <w:r w:rsidDel="00000000" w:rsidR="00000000" w:rsidRPr="00000000">
              <w:rPr>
                <w:sz w:val="24"/>
                <w:szCs w:val="24"/>
                <w:rtl w:val="0"/>
              </w:rPr>
              <w:t xml:space="preserve">Details of Results of Entrance Exam, if applicable</w:t>
            </w:r>
          </w:p>
        </w:tc>
        <w:tc>
          <w:tcPr/>
          <w:p w:rsidR="00000000" w:rsidDel="00000000" w:rsidP="00000000" w:rsidRDefault="00000000" w:rsidRPr="00000000" w14:paraId="0000003D">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19</w:t>
            </w:r>
          </w:p>
        </w:tc>
        <w:tc>
          <w:tcPr/>
          <w:p w:rsidR="00000000" w:rsidDel="00000000" w:rsidP="00000000" w:rsidRDefault="00000000" w:rsidRPr="00000000" w14:paraId="0000003F">
            <w:pPr>
              <w:rPr>
                <w:sz w:val="24"/>
                <w:szCs w:val="24"/>
              </w:rPr>
            </w:pPr>
            <w:r w:rsidDel="00000000" w:rsidR="00000000" w:rsidRPr="00000000">
              <w:rPr>
                <w:sz w:val="24"/>
                <w:szCs w:val="24"/>
                <w:rtl w:val="0"/>
              </w:rPr>
              <w:t xml:space="preserve">Name of Govt Institute/University/ College in which Applicant has applied for admission or selected or studying</w:t>
            </w:r>
          </w:p>
        </w:tc>
        <w:tc>
          <w:tcPr/>
          <w:p w:rsidR="00000000" w:rsidDel="00000000" w:rsidP="00000000" w:rsidRDefault="00000000" w:rsidRPr="00000000" w14:paraId="00000040">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42">
            <w:pPr>
              <w:rPr>
                <w:sz w:val="24"/>
                <w:szCs w:val="24"/>
              </w:rPr>
            </w:pPr>
            <w:r w:rsidDel="00000000" w:rsidR="00000000" w:rsidRPr="00000000">
              <w:rPr>
                <w:sz w:val="24"/>
                <w:szCs w:val="24"/>
                <w:rtl w:val="0"/>
              </w:rPr>
              <w:t xml:space="preserve">Admission Fees details: Quarterly/Half yearly/Annually</w:t>
            </w:r>
          </w:p>
        </w:tc>
        <w:tc>
          <w:tcPr/>
          <w:p w:rsidR="00000000" w:rsidDel="00000000" w:rsidP="00000000" w:rsidRDefault="00000000" w:rsidRPr="00000000" w14:paraId="00000043">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21</w:t>
            </w:r>
          </w:p>
        </w:tc>
        <w:tc>
          <w:tcPr/>
          <w:p w:rsidR="00000000" w:rsidDel="00000000" w:rsidP="00000000" w:rsidRDefault="00000000" w:rsidRPr="00000000" w14:paraId="00000045">
            <w:pPr>
              <w:rPr>
                <w:sz w:val="24"/>
                <w:szCs w:val="24"/>
              </w:rPr>
            </w:pPr>
            <w:r w:rsidDel="00000000" w:rsidR="00000000" w:rsidRPr="00000000">
              <w:rPr>
                <w:sz w:val="24"/>
                <w:szCs w:val="24"/>
                <w:rtl w:val="0"/>
              </w:rPr>
              <w:t xml:space="preserve">Bank Account Details of Govt Institute/College/University</w:t>
            </w:r>
          </w:p>
        </w:tc>
        <w:tc>
          <w:tcPr/>
          <w:p w:rsidR="00000000" w:rsidDel="00000000" w:rsidP="00000000" w:rsidRDefault="00000000" w:rsidRPr="00000000" w14:paraId="00000046">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22</w:t>
            </w:r>
          </w:p>
        </w:tc>
        <w:tc>
          <w:tcPr/>
          <w:p w:rsidR="00000000" w:rsidDel="00000000" w:rsidP="00000000" w:rsidRDefault="00000000" w:rsidRPr="00000000" w14:paraId="00000048">
            <w:pPr>
              <w:rPr>
                <w:sz w:val="24"/>
                <w:szCs w:val="24"/>
              </w:rPr>
            </w:pPr>
            <w:r w:rsidDel="00000000" w:rsidR="00000000" w:rsidRPr="00000000">
              <w:rPr>
                <w:sz w:val="24"/>
                <w:szCs w:val="24"/>
                <w:rtl w:val="0"/>
              </w:rPr>
              <w:t xml:space="preserve">Has applicant availed or applied for any other Govt or private Scholarship programme </w:t>
            </w:r>
            <w:r w:rsidDel="00000000" w:rsidR="00000000" w:rsidRPr="00000000">
              <w:rPr>
                <w:b w:val="1"/>
                <w:sz w:val="24"/>
                <w:szCs w:val="24"/>
                <w:rtl w:val="0"/>
              </w:rPr>
              <w:t xml:space="preserve">: </w:t>
            </w:r>
            <w:r w:rsidDel="00000000" w:rsidR="00000000" w:rsidRPr="00000000">
              <w:rPr>
                <w:rtl w:val="0"/>
              </w:rPr>
            </w:r>
          </w:p>
        </w:tc>
        <w:tc>
          <w:tcPr/>
          <w:p w:rsidR="00000000" w:rsidDel="00000000" w:rsidP="00000000" w:rsidRDefault="00000000" w:rsidRPr="00000000" w14:paraId="00000049">
            <w:pPr>
              <w:jc w:val="center"/>
              <w:rPr>
                <w:sz w:val="24"/>
                <w:szCs w:val="24"/>
              </w:rPr>
            </w:pPr>
            <w:r w:rsidDel="00000000" w:rsidR="00000000" w:rsidRPr="00000000">
              <w:rPr>
                <w:b w:val="1"/>
                <w:sz w:val="24"/>
                <w:szCs w:val="24"/>
                <w:rtl w:val="0"/>
              </w:rPr>
              <w:t xml:space="preserve">Yes/No</w:t>
            </w:r>
            <w:r w:rsidDel="00000000" w:rsidR="00000000" w:rsidRPr="00000000">
              <w:rPr>
                <w:rtl w:val="0"/>
              </w:rPr>
            </w:r>
          </w:p>
        </w:tc>
      </w:tr>
      <w:tr>
        <w:trPr>
          <w:cantSplit w:val="0"/>
          <w:tblHeader w:val="0"/>
        </w:trPr>
        <w:tc>
          <w:tcPr/>
          <w:p w:rsidR="00000000" w:rsidDel="00000000" w:rsidP="00000000" w:rsidRDefault="00000000" w:rsidRPr="00000000" w14:paraId="0000004A">
            <w:pPr>
              <w:jc w:val="center"/>
              <w:rPr>
                <w:sz w:val="24"/>
                <w:szCs w:val="24"/>
              </w:rPr>
            </w:pPr>
            <w:r w:rsidDel="00000000" w:rsidR="00000000" w:rsidRPr="00000000">
              <w:rPr>
                <w:sz w:val="24"/>
                <w:szCs w:val="24"/>
                <w:rtl w:val="0"/>
              </w:rPr>
              <w:t xml:space="preserve">23</w:t>
            </w:r>
          </w:p>
        </w:tc>
        <w:tc>
          <w:tcPr/>
          <w:p w:rsidR="00000000" w:rsidDel="00000000" w:rsidP="00000000" w:rsidRDefault="00000000" w:rsidRPr="00000000" w14:paraId="0000004B">
            <w:pPr>
              <w:rPr>
                <w:sz w:val="24"/>
                <w:szCs w:val="24"/>
              </w:rPr>
            </w:pPr>
            <w:r w:rsidDel="00000000" w:rsidR="00000000" w:rsidRPr="00000000">
              <w:rPr>
                <w:sz w:val="24"/>
                <w:szCs w:val="24"/>
                <w:rtl w:val="0"/>
              </w:rPr>
              <w:t xml:space="preserve">If answer to above is Yes, Details of Scholarship programme applied/availed, if any, including Name of Scholarship, nature of scholarship Govt./Private, amount of scholarship etc.</w:t>
            </w:r>
          </w:p>
        </w:tc>
        <w:tc>
          <w:tcPr/>
          <w:p w:rsidR="00000000" w:rsidDel="00000000" w:rsidP="00000000" w:rsidRDefault="00000000" w:rsidRPr="00000000" w14:paraId="0000004C">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D">
            <w:pPr>
              <w:jc w:val="center"/>
              <w:rPr>
                <w:sz w:val="24"/>
                <w:szCs w:val="24"/>
              </w:rPr>
            </w:pPr>
            <w:r w:rsidDel="00000000" w:rsidR="00000000" w:rsidRPr="00000000">
              <w:rPr>
                <w:sz w:val="24"/>
                <w:szCs w:val="24"/>
                <w:rtl w:val="0"/>
              </w:rPr>
              <w:t xml:space="preserve">24</w:t>
            </w:r>
          </w:p>
        </w:tc>
        <w:tc>
          <w:tcPr/>
          <w:p w:rsidR="00000000" w:rsidDel="00000000" w:rsidP="00000000" w:rsidRDefault="00000000" w:rsidRPr="00000000" w14:paraId="0000004E">
            <w:pPr>
              <w:rPr>
                <w:sz w:val="24"/>
                <w:szCs w:val="24"/>
              </w:rPr>
            </w:pPr>
            <w:r w:rsidDel="00000000" w:rsidR="00000000" w:rsidRPr="00000000">
              <w:rPr>
                <w:sz w:val="24"/>
                <w:szCs w:val="24"/>
                <w:rtl w:val="0"/>
              </w:rPr>
              <w:t xml:space="preserve">Annual income of the family of Applicant (Family included Father and Mother both)</w:t>
            </w:r>
          </w:p>
        </w:tc>
        <w:tc>
          <w:tcPr/>
          <w:p w:rsidR="00000000" w:rsidDel="00000000" w:rsidP="00000000" w:rsidRDefault="00000000" w:rsidRPr="00000000" w14:paraId="0000004F">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jc w:val="center"/>
              <w:rPr>
                <w:sz w:val="24"/>
                <w:szCs w:val="24"/>
              </w:rPr>
            </w:pPr>
            <w:r w:rsidDel="00000000" w:rsidR="00000000" w:rsidRPr="00000000">
              <w:rPr>
                <w:sz w:val="24"/>
                <w:szCs w:val="24"/>
                <w:rtl w:val="0"/>
              </w:rPr>
              <w:t xml:space="preserve">25</w:t>
            </w:r>
          </w:p>
        </w:tc>
        <w:tc>
          <w:tcPr/>
          <w:p w:rsidR="00000000" w:rsidDel="00000000" w:rsidP="00000000" w:rsidRDefault="00000000" w:rsidRPr="00000000" w14:paraId="00000051">
            <w:pPr>
              <w:rPr>
                <w:sz w:val="24"/>
                <w:szCs w:val="24"/>
              </w:rPr>
            </w:pPr>
            <w:r w:rsidDel="00000000" w:rsidR="00000000" w:rsidRPr="00000000">
              <w:rPr>
                <w:sz w:val="24"/>
                <w:szCs w:val="24"/>
                <w:rtl w:val="0"/>
              </w:rPr>
              <w:t xml:space="preserve">Source of Family Income: Employment/Business/Professional or any other</w:t>
            </w:r>
          </w:p>
        </w:tc>
        <w:tc>
          <w:tcPr/>
          <w:p w:rsidR="00000000" w:rsidDel="00000000" w:rsidP="00000000" w:rsidRDefault="00000000" w:rsidRPr="00000000" w14:paraId="00000052">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26</w:t>
            </w:r>
          </w:p>
        </w:tc>
        <w:tc>
          <w:tcPr/>
          <w:p w:rsidR="00000000" w:rsidDel="00000000" w:rsidP="00000000" w:rsidRDefault="00000000" w:rsidRPr="00000000" w14:paraId="00000054">
            <w:pPr>
              <w:rPr>
                <w:sz w:val="24"/>
                <w:szCs w:val="24"/>
              </w:rPr>
            </w:pPr>
            <w:r w:rsidDel="00000000" w:rsidR="00000000" w:rsidRPr="00000000">
              <w:rPr>
                <w:sz w:val="24"/>
                <w:szCs w:val="24"/>
                <w:rtl w:val="0"/>
              </w:rPr>
              <w:t xml:space="preserve">Income Certificate from Employer/Affidavit duly notarized regarding annual income, Applicable as per T&amp;C</w:t>
            </w:r>
          </w:p>
        </w:tc>
        <w:tc>
          <w:tcPr/>
          <w:p w:rsidR="00000000" w:rsidDel="00000000" w:rsidP="00000000" w:rsidRDefault="00000000" w:rsidRPr="00000000" w14:paraId="00000055">
            <w:pPr>
              <w:jc w:val="center"/>
              <w:rPr>
                <w:sz w:val="24"/>
                <w:szCs w:val="24"/>
              </w:rPr>
            </w:pPr>
            <w:r w:rsidDel="00000000" w:rsidR="00000000" w:rsidRPr="00000000">
              <w:rPr>
                <w:rtl w:val="0"/>
              </w:rPr>
            </w:r>
          </w:p>
        </w:tc>
      </w:tr>
    </w:tbl>
    <w:p w:rsidR="00000000" w:rsidDel="00000000" w:rsidP="00000000" w:rsidRDefault="00000000" w:rsidRPr="00000000" w14:paraId="00000056">
      <w:pPr>
        <w:jc w:val="cente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Name of Applicant:</w:t>
      </w:r>
    </w:p>
    <w:p w:rsidR="00000000" w:rsidDel="00000000" w:rsidP="00000000" w:rsidRDefault="00000000" w:rsidRPr="00000000" w14:paraId="00000058">
      <w:pPr>
        <w:rPr>
          <w:sz w:val="24"/>
          <w:szCs w:val="24"/>
        </w:rPr>
      </w:pPr>
      <w:r w:rsidDel="00000000" w:rsidR="00000000" w:rsidRPr="00000000">
        <w:rPr>
          <w:sz w:val="24"/>
          <w:szCs w:val="24"/>
          <w:rtl w:val="0"/>
        </w:rPr>
        <w:t xml:space="preserve">Signature</w:t>
      </w:r>
    </w:p>
    <w:p w:rsidR="00000000" w:rsidDel="00000000" w:rsidP="00000000" w:rsidRDefault="00000000" w:rsidRPr="00000000" w14:paraId="00000059">
      <w:pPr>
        <w:rPr>
          <w:sz w:val="24"/>
          <w:szCs w:val="24"/>
        </w:rPr>
      </w:pPr>
      <w:r w:rsidDel="00000000" w:rsidR="00000000" w:rsidRPr="00000000">
        <w:rPr>
          <w:sz w:val="24"/>
          <w:szCs w:val="24"/>
          <w:rtl w:val="0"/>
        </w:rPr>
        <w:t xml:space="preserve">Date:</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Name of One of the Parent:</w:t>
      </w:r>
    </w:p>
    <w:p w:rsidR="00000000" w:rsidDel="00000000" w:rsidP="00000000" w:rsidRDefault="00000000" w:rsidRPr="00000000" w14:paraId="0000005C">
      <w:pPr>
        <w:rPr>
          <w:sz w:val="24"/>
          <w:szCs w:val="24"/>
        </w:rPr>
      </w:pPr>
      <w:r w:rsidDel="00000000" w:rsidR="00000000" w:rsidRPr="00000000">
        <w:rPr>
          <w:sz w:val="24"/>
          <w:szCs w:val="24"/>
          <w:rtl w:val="0"/>
        </w:rPr>
        <w:t xml:space="preserve">Signature</w:t>
      </w:r>
    </w:p>
    <w:p w:rsidR="00000000" w:rsidDel="00000000" w:rsidP="00000000" w:rsidRDefault="00000000" w:rsidRPr="00000000" w14:paraId="0000005D">
      <w:pPr>
        <w:rPr>
          <w:sz w:val="24"/>
          <w:szCs w:val="24"/>
        </w:rPr>
      </w:pPr>
      <w:r w:rsidDel="00000000" w:rsidR="00000000" w:rsidRPr="00000000">
        <w:rPr>
          <w:sz w:val="24"/>
          <w:szCs w:val="24"/>
          <w:rtl w:val="0"/>
        </w:rPr>
        <w:t xml:space="preserve">Date:</w:t>
      </w:r>
    </w:p>
    <w:p w:rsidR="00000000" w:rsidDel="00000000" w:rsidP="00000000" w:rsidRDefault="00000000" w:rsidRPr="00000000" w14:paraId="0000005E">
      <w:pPr>
        <w:rPr>
          <w:b w:val="1"/>
          <w:sz w:val="24"/>
          <w:szCs w:val="24"/>
          <w:u w:val="single"/>
        </w:rPr>
      </w:pPr>
      <w:r w:rsidDel="00000000" w:rsidR="00000000" w:rsidRPr="00000000">
        <w:rPr>
          <w:rtl w:val="0"/>
        </w:rPr>
      </w:r>
    </w:p>
    <w:p w:rsidR="00000000" w:rsidDel="00000000" w:rsidP="00000000" w:rsidRDefault="00000000" w:rsidRPr="00000000" w14:paraId="0000005F">
      <w:pPr>
        <w:rPr>
          <w:b w:val="1"/>
          <w:sz w:val="24"/>
          <w:szCs w:val="24"/>
          <w:u w:val="single"/>
        </w:rPr>
      </w:pPr>
      <w:r w:rsidDel="00000000" w:rsidR="00000000" w:rsidRPr="00000000">
        <w:rPr>
          <w:rtl w:val="0"/>
        </w:rPr>
      </w:r>
    </w:p>
    <w:p w:rsidR="00000000" w:rsidDel="00000000" w:rsidP="00000000" w:rsidRDefault="00000000" w:rsidRPr="00000000" w14:paraId="00000060">
      <w:pPr>
        <w:rPr>
          <w:b w:val="1"/>
          <w:sz w:val="24"/>
          <w:szCs w:val="24"/>
          <w:u w:val="single"/>
        </w:rPr>
      </w:pPr>
      <w:r w:rsidDel="00000000" w:rsidR="00000000" w:rsidRPr="00000000">
        <w:rPr>
          <w:rtl w:val="0"/>
        </w:rPr>
      </w:r>
    </w:p>
    <w:p w:rsidR="00000000" w:rsidDel="00000000" w:rsidP="00000000" w:rsidRDefault="00000000" w:rsidRPr="00000000" w14:paraId="00000061">
      <w:pPr>
        <w:rPr>
          <w:b w:val="1"/>
          <w:sz w:val="24"/>
          <w:szCs w:val="24"/>
          <w:u w:val="single"/>
        </w:rPr>
      </w:pPr>
      <w:r w:rsidDel="00000000" w:rsidR="00000000" w:rsidRPr="00000000">
        <w:rPr>
          <w:rtl w:val="0"/>
        </w:rPr>
      </w:r>
    </w:p>
    <w:p w:rsidR="00000000" w:rsidDel="00000000" w:rsidP="00000000" w:rsidRDefault="00000000" w:rsidRPr="00000000" w14:paraId="00000062">
      <w:pPr>
        <w:rPr>
          <w:b w:val="1"/>
          <w:sz w:val="24"/>
          <w:szCs w:val="24"/>
          <w:u w:val="single"/>
        </w:rPr>
      </w:pPr>
      <w:r w:rsidDel="00000000" w:rsidR="00000000" w:rsidRPr="00000000">
        <w:rPr>
          <w:rtl w:val="0"/>
        </w:rPr>
      </w:r>
    </w:p>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p w:rsidR="00000000" w:rsidDel="00000000" w:rsidP="00000000" w:rsidRDefault="00000000" w:rsidRPr="00000000" w14:paraId="00000065">
      <w:pPr>
        <w:rPr>
          <w:b w:val="1"/>
          <w:sz w:val="24"/>
          <w:szCs w:val="24"/>
          <w:u w:val="single"/>
        </w:rPr>
      </w:pPr>
      <w:r w:rsidDel="00000000" w:rsidR="00000000" w:rsidRPr="00000000">
        <w:rPr>
          <w:b w:val="1"/>
          <w:sz w:val="24"/>
          <w:szCs w:val="24"/>
          <w:u w:val="single"/>
          <w:rtl w:val="0"/>
        </w:rPr>
        <w:t xml:space="preserve">Following documents are required to be attached to application form:</w:t>
      </w:r>
    </w:p>
    <w:p w:rsidR="00000000" w:rsidDel="00000000" w:rsidP="00000000" w:rsidRDefault="00000000" w:rsidRPr="00000000" w14:paraId="00000066">
      <w:pPr>
        <w:rPr>
          <w:sz w:val="24"/>
          <w:szCs w:val="24"/>
        </w:rPr>
      </w:pPr>
      <w:r w:rsidDel="00000000" w:rsidR="00000000" w:rsidRPr="00000000">
        <w:rPr>
          <w:sz w:val="24"/>
          <w:szCs w:val="24"/>
          <w:rtl w:val="0"/>
        </w:rPr>
        <w:t xml:space="preserve">1. Passport Size Photo</w:t>
      </w:r>
    </w:p>
    <w:p w:rsidR="00000000" w:rsidDel="00000000" w:rsidP="00000000" w:rsidRDefault="00000000" w:rsidRPr="00000000" w14:paraId="00000067">
      <w:pPr>
        <w:rPr>
          <w:sz w:val="24"/>
          <w:szCs w:val="24"/>
        </w:rPr>
      </w:pPr>
      <w:r w:rsidDel="00000000" w:rsidR="00000000" w:rsidRPr="00000000">
        <w:rPr>
          <w:sz w:val="24"/>
          <w:szCs w:val="24"/>
          <w:rtl w:val="0"/>
        </w:rPr>
        <w:t xml:space="preserve">2. Aadhar Card Copy</w:t>
      </w:r>
    </w:p>
    <w:p w:rsidR="00000000" w:rsidDel="00000000" w:rsidP="00000000" w:rsidRDefault="00000000" w:rsidRPr="00000000" w14:paraId="00000068">
      <w:pPr>
        <w:rPr>
          <w:sz w:val="24"/>
          <w:szCs w:val="24"/>
        </w:rPr>
      </w:pPr>
      <w:r w:rsidDel="00000000" w:rsidR="00000000" w:rsidRPr="00000000">
        <w:rPr>
          <w:sz w:val="24"/>
          <w:szCs w:val="24"/>
          <w:rtl w:val="0"/>
        </w:rPr>
        <w:t xml:space="preserve">3. Marks Sheet of 10</w:t>
      </w:r>
      <w:r w:rsidDel="00000000" w:rsidR="00000000" w:rsidRPr="00000000">
        <w:rPr>
          <w:sz w:val="24"/>
          <w:szCs w:val="24"/>
          <w:vertAlign w:val="superscript"/>
          <w:rtl w:val="0"/>
        </w:rPr>
        <w:t xml:space="preserve">th</w:t>
      </w:r>
      <w:r w:rsidDel="00000000" w:rsidR="00000000" w:rsidRPr="00000000">
        <w:rPr>
          <w:sz w:val="24"/>
          <w:szCs w:val="24"/>
          <w:rtl w:val="0"/>
        </w:rPr>
        <w:t xml:space="preserve"> and 10+2 Class attested by Principal of previous school attended by applicant.</w:t>
      </w:r>
    </w:p>
    <w:p w:rsidR="00000000" w:rsidDel="00000000" w:rsidP="00000000" w:rsidRDefault="00000000" w:rsidRPr="00000000" w14:paraId="00000069">
      <w:pPr>
        <w:rPr>
          <w:sz w:val="24"/>
          <w:szCs w:val="24"/>
        </w:rPr>
      </w:pPr>
      <w:r w:rsidDel="00000000" w:rsidR="00000000" w:rsidRPr="00000000">
        <w:rPr>
          <w:sz w:val="24"/>
          <w:szCs w:val="24"/>
          <w:rtl w:val="0"/>
        </w:rPr>
        <w:t xml:space="preserve">4.  Result copy of Entrance Exam passed by applicant.</w:t>
      </w:r>
    </w:p>
    <w:p w:rsidR="00000000" w:rsidDel="00000000" w:rsidP="00000000" w:rsidRDefault="00000000" w:rsidRPr="00000000" w14:paraId="0000006A">
      <w:pPr>
        <w:rPr>
          <w:sz w:val="24"/>
          <w:szCs w:val="24"/>
        </w:rPr>
      </w:pPr>
      <w:r w:rsidDel="00000000" w:rsidR="00000000" w:rsidRPr="00000000">
        <w:rPr>
          <w:sz w:val="24"/>
          <w:szCs w:val="24"/>
          <w:rtl w:val="0"/>
        </w:rPr>
        <w:t xml:space="preserve">5. Detail of admission/selection in college/University.</w:t>
      </w:r>
    </w:p>
    <w:p w:rsidR="00000000" w:rsidDel="00000000" w:rsidP="00000000" w:rsidRDefault="00000000" w:rsidRPr="00000000" w14:paraId="0000006B">
      <w:pPr>
        <w:rPr>
          <w:sz w:val="24"/>
          <w:szCs w:val="24"/>
        </w:rPr>
      </w:pPr>
      <w:r w:rsidDel="00000000" w:rsidR="00000000" w:rsidRPr="00000000">
        <w:rPr>
          <w:sz w:val="24"/>
          <w:szCs w:val="24"/>
          <w:rtl w:val="0"/>
        </w:rPr>
        <w:t xml:space="preserve">6.</w:t>
      </w:r>
      <w:r w:rsidDel="00000000" w:rsidR="00000000" w:rsidRPr="00000000">
        <w:rPr>
          <w:b w:val="1"/>
          <w:sz w:val="24"/>
          <w:szCs w:val="24"/>
          <w:rtl w:val="0"/>
        </w:rPr>
        <w:t xml:space="preserve"> </w:t>
      </w:r>
      <w:r w:rsidDel="00000000" w:rsidR="00000000" w:rsidRPr="00000000">
        <w:rPr>
          <w:sz w:val="24"/>
          <w:szCs w:val="24"/>
          <w:rtl w:val="0"/>
        </w:rPr>
        <w:t xml:space="preserve">Detail of Fee applicable for course </w:t>
      </w:r>
    </w:p>
    <w:p w:rsidR="00000000" w:rsidDel="00000000" w:rsidP="00000000" w:rsidRDefault="00000000" w:rsidRPr="00000000" w14:paraId="0000006C">
      <w:pPr>
        <w:rPr>
          <w:b w:val="1"/>
          <w:sz w:val="24"/>
          <w:szCs w:val="24"/>
        </w:rPr>
      </w:pPr>
      <w:r w:rsidDel="00000000" w:rsidR="00000000" w:rsidRPr="00000000">
        <w:rPr>
          <w:sz w:val="24"/>
          <w:szCs w:val="24"/>
          <w:rtl w:val="0"/>
        </w:rPr>
        <w:t xml:space="preserve">7. Copy of Blue card of family, if applicable.</w:t>
      </w:r>
      <w:r w:rsidDel="00000000" w:rsidR="00000000" w:rsidRPr="00000000">
        <w:rPr>
          <w:rtl w:val="0"/>
        </w:rPr>
      </w:r>
    </w:p>
    <w:p w:rsidR="00000000" w:rsidDel="00000000" w:rsidP="00000000" w:rsidRDefault="00000000" w:rsidRPr="00000000" w14:paraId="0000006D">
      <w:pPr>
        <w:rPr>
          <w:b w:val="1"/>
          <w:sz w:val="24"/>
          <w:szCs w:val="24"/>
          <w:u w:val="single"/>
        </w:rPr>
      </w:pPr>
      <w:r w:rsidDel="00000000" w:rsidR="00000000" w:rsidRPr="00000000">
        <w:rPr>
          <w:b w:val="1"/>
          <w:sz w:val="24"/>
          <w:szCs w:val="24"/>
          <w:u w:val="single"/>
          <w:rtl w:val="0"/>
        </w:rPr>
        <w:t xml:space="preserve">Eligibility of Scholarship Scheme: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Eligible Courses/Degrees: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“Saksham”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Scholarship Scheme of Vardhman Yarns and Threads Limited (“VYTL”) under its CSR initiative will be available only for students pursuing or selected for full time/regular courses in the following streams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any Government colleges/Institutions/University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Bonafide selected student or student (full time / regular) in 1st year of 2 years ITI course are eligible to apply.</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Engineering: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Bonafide selected student or student (full time/regular) in the first year of Engineering degree courses (minimum 4 years’ duration course) or Diploma courses (minimum 2 years duration) are eligible to apply</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MBBS/BDS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Bonafide selected student or student (full time/regular) in the first year of MBBS/BDS degree courses are eligible to apply.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MBA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 any other professional degree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Bonafide selected student or student (full time/regular) in the first year of minimum 2 years post graduate course in Business Administration/Management or any other professional course are eligible to apply.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Saksham Scholarship Scheme of Vardhman Yarns and Threads Limited will not cover the students pursing their studies through correspondence/distance/online mode.</w:t>
      </w:r>
    </w:p>
    <w:p w:rsidR="00000000" w:rsidDel="00000000" w:rsidP="00000000" w:rsidRDefault="00000000" w:rsidRPr="00000000" w14:paraId="00000079">
      <w:pPr>
        <w:jc w:val="both"/>
        <w:rPr>
          <w:sz w:val="24"/>
          <w:szCs w:val="24"/>
        </w:rPr>
      </w:pPr>
      <w:r w:rsidDel="00000000" w:rsidR="00000000" w:rsidRPr="00000000">
        <w:rPr>
          <w:rtl w:val="0"/>
        </w:rPr>
      </w:r>
    </w:p>
    <w:p w:rsidR="00000000" w:rsidDel="00000000" w:rsidP="00000000" w:rsidRDefault="00000000" w:rsidRPr="00000000" w14:paraId="0000007A">
      <w:pPr>
        <w:jc w:val="both"/>
        <w:rPr>
          <w:sz w:val="24"/>
          <w:szCs w:val="24"/>
        </w:rPr>
      </w:pPr>
      <w:r w:rsidDel="00000000" w:rsidR="00000000" w:rsidRPr="00000000">
        <w:rPr>
          <w:b w:val="1"/>
          <w:sz w:val="24"/>
          <w:szCs w:val="24"/>
          <w:rtl w:val="0"/>
        </w:rPr>
        <w:t xml:space="preserve">2. Annual Income of the Family</w:t>
      </w:r>
      <w:r w:rsidDel="00000000" w:rsidR="00000000" w:rsidRPr="00000000">
        <w:rPr>
          <w:sz w:val="24"/>
          <w:szCs w:val="24"/>
          <w:rtl w:val="0"/>
        </w:rPr>
        <w:t xml:space="preserve">: Gross Joint annual income of the family of the student from all sources during previous financial year should not exceed </w:t>
      </w:r>
      <w:r w:rsidDel="00000000" w:rsidR="00000000" w:rsidRPr="00000000">
        <w:rPr>
          <w:b w:val="1"/>
          <w:sz w:val="24"/>
          <w:szCs w:val="24"/>
          <w:rtl w:val="0"/>
        </w:rPr>
        <w:t xml:space="preserve">Rs. 3,00,000/- (Rupees Three Lakh only)</w:t>
      </w:r>
      <w:r w:rsidDel="00000000" w:rsidR="00000000" w:rsidRPr="00000000">
        <w:rPr>
          <w:sz w:val="24"/>
          <w:szCs w:val="24"/>
          <w:rtl w:val="0"/>
        </w:rPr>
        <w:t xml:space="preserve">. However, in case of tie, preference will be given to the students whose family income (gross joint income from all sources in last financial year) is lesser. </w:t>
      </w:r>
    </w:p>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In case parents of students are in employment in Government Department or in a Private or Public sector, income certificate is required from their respective employer. In case of parents of students are self-employed, affidavit of income duly attested by Notary is required to be provided. Further, if their parents are blue card holder, then copy of same to be attached with application. VYTL reserve right to verify income otherwise through its own sources.</w:t>
      </w:r>
    </w:p>
    <w:p w:rsidR="00000000" w:rsidDel="00000000" w:rsidP="00000000" w:rsidRDefault="00000000" w:rsidRPr="00000000" w14:paraId="0000007C">
      <w:pPr>
        <w:jc w:val="both"/>
        <w:rPr>
          <w:sz w:val="24"/>
          <w:szCs w:val="24"/>
        </w:rPr>
      </w:pPr>
      <w:r w:rsidDel="00000000" w:rsidR="00000000" w:rsidRPr="00000000">
        <w:rPr>
          <w:b w:val="1"/>
          <w:sz w:val="24"/>
          <w:szCs w:val="24"/>
          <w:rtl w:val="0"/>
        </w:rPr>
        <w:t xml:space="preserve">3. Applicable Reservation</w:t>
      </w:r>
      <w:r w:rsidDel="00000000" w:rsidR="00000000" w:rsidRPr="00000000">
        <w:rPr>
          <w:sz w:val="24"/>
          <w:szCs w:val="24"/>
          <w:rtl w:val="0"/>
        </w:rPr>
        <w:t xml:space="preserve">: 50% scholarships are to be reserved for girl students. In case, sufficient number of girl students are not found eligible, the same to be allotted to others students.</w:t>
      </w:r>
    </w:p>
    <w:p w:rsidR="00000000" w:rsidDel="00000000" w:rsidP="00000000" w:rsidRDefault="00000000" w:rsidRPr="00000000" w14:paraId="0000007D">
      <w:pPr>
        <w:jc w:val="both"/>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No of Scholarships</w:t>
      </w:r>
      <w:r w:rsidDel="00000000" w:rsidR="00000000" w:rsidRPr="00000000">
        <w:rPr>
          <w:sz w:val="24"/>
          <w:szCs w:val="24"/>
          <w:rtl w:val="0"/>
        </w:rPr>
        <w:t xml:space="preserve">: Total 31 nos of scholarship are available as detail below</w:t>
      </w:r>
    </w:p>
    <w:tbl>
      <w:tblPr>
        <w:tblStyle w:val="Table2"/>
        <w:tblW w:w="9539.0" w:type="dxa"/>
        <w:jc w:val="left"/>
        <w:tblLayout w:type="fixed"/>
        <w:tblLook w:val="0400"/>
      </w:tblPr>
      <w:tblGrid>
        <w:gridCol w:w="680"/>
        <w:gridCol w:w="3640"/>
        <w:gridCol w:w="3760"/>
        <w:gridCol w:w="1459"/>
        <w:tblGridChange w:id="0">
          <w:tblGrid>
            <w:gridCol w:w="680"/>
            <w:gridCol w:w="3640"/>
            <w:gridCol w:w="3760"/>
            <w:gridCol w:w="1459"/>
          </w:tblGrid>
        </w:tblGridChange>
      </w:tblGrid>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Sr. No.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Degree/Diploma Type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Scholarship Amount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of Scholarships</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9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Technical Degree Courses (Engineering)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 of Fee or maximum upto Rs. 50,000/- per student for a year whichever is lower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r>
      <w:tr>
        <w:trPr>
          <w:cantSplit w:val="0"/>
          <w:trHeight w:val="9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Technical Diploma Courses (Engineering)/ITI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 of Fee or maximum upto Rs. 20,000/- per student for a year whichever is lower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r>
      <w:tr>
        <w:trPr>
          <w:cantSplit w:val="0"/>
          <w:trHeight w:val="1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Bachelor of Medicine, Bachelor of Surgery (MBBS), Bachelor of Dental Surgery (BDS)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 of Fee or maximum upto Rs. 100,000/- and Rs 50000/- per student for a year for MBBS and BDS respectively whichever is lower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r>
      <w:tr>
        <w:trPr>
          <w:cantSplit w:val="0"/>
          <w:trHeight w:val="9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Master of Business Administration (MBA)/Other professional courses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 of Fee or maximum upto Rs. 50,000/- per student for a year whichever is lower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Grand Total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31</w:t>
            </w:r>
          </w:p>
        </w:tc>
      </w:tr>
    </w:tbl>
    <w:p w:rsidR="00000000" w:rsidDel="00000000" w:rsidP="00000000" w:rsidRDefault="00000000" w:rsidRPr="00000000" w14:paraId="0000009E">
      <w:pPr>
        <w:jc w:val="both"/>
        <w:rPr>
          <w:b w:val="1"/>
          <w:sz w:val="24"/>
          <w:szCs w:val="24"/>
        </w:rPr>
      </w:pPr>
      <w:r w:rsidDel="00000000" w:rsidR="00000000" w:rsidRPr="00000000">
        <w:rPr>
          <w:rtl w:val="0"/>
        </w:rPr>
      </w:r>
    </w:p>
    <w:p w:rsidR="00000000" w:rsidDel="00000000" w:rsidP="00000000" w:rsidRDefault="00000000" w:rsidRPr="00000000" w14:paraId="0000009F">
      <w:pPr>
        <w:rPr>
          <w:color w:val="080808"/>
          <w:sz w:val="24"/>
          <w:szCs w:val="24"/>
          <w:highlight w:val="white"/>
          <w:u w:val="single"/>
        </w:rPr>
      </w:pPr>
      <w:r w:rsidDel="00000000" w:rsidR="00000000" w:rsidRPr="00000000">
        <w:rPr>
          <w:b w:val="1"/>
          <w:sz w:val="24"/>
          <w:szCs w:val="24"/>
          <w:u w:val="single"/>
          <w:rtl w:val="0"/>
        </w:rPr>
        <w:t xml:space="preserve">General Terms &amp; Conditions applicable to Scholarship Scheme</w:t>
      </w:r>
      <w:r w:rsidDel="00000000" w:rsidR="00000000" w:rsidRPr="00000000">
        <w:rPr>
          <w:color w:val="080808"/>
          <w:sz w:val="24"/>
          <w:szCs w:val="24"/>
          <w:highlight w:val="white"/>
          <w:u w:val="single"/>
          <w:rtl w:val="0"/>
        </w:rPr>
        <w:t xml:space="preserve">:</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“Saksham” Scholarship programme initially applicable only for academic session of 2023-24.</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Company or its Internal committee for this programme reserve all rights to increase or decrease the number of scholarships</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Internal committee for this programme reserve all rights to reject any application of student at any point of time without providing any intimation and justification for rejection of application.</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Amount of Scholarship will be paid directly to College/University of Students.</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required to deposit the copy of Fee receipts in record of VYTL at earliest.</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parents of Students are responsible to arrange to pay the balance fees, if any, i.e. Total fees of the students less Scholarship Amount, of the Institute/College/University by their own means only and VYTL will not in any circumstances be responsible for balance fees of the students.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Complying with terms and conditions of the Saksham Scholarship Scheme of VYTL does not entitle applicant for financial assistance. </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Primary criteria for selection will be merit and family income of students, however, final decision of the VYTL can be based on other important factors also.</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should fill in the same name (with same spellings) which appears in the mark sheet/certificate/degree of qualifying examination.</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documents of any applicant are not complete or proper, his/her application shall be rejected and no intimation on this account shall be given to such applicants.</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the documents to be submitted by applicants should be got attested from Principal/Head of the institution where the student is studying/studied.</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provide their grades/results to VYTL regularly during the continuation of the Scholarship Scheme. In case of failure in exams, VYTL can withdraw scholarship assistance</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5"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case Students/parents of Students will provide any wrong information to VYTL at the time of availing Scholarship then students/parents of Students need to reimburse to VYTL full amount of Scholarship availed by them within 1 month of getting notice from VYTL for reimbursement of scholarship amount.</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A719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E5002"/>
    <w:pPr>
      <w:ind w:left="720"/>
      <w:contextualSpacing w:val="1"/>
    </w:pPr>
  </w:style>
  <w:style w:type="paragraph" w:styleId="NoSpacing">
    <w:name w:val="No Spacing"/>
    <w:uiPriority w:val="1"/>
    <w:qFormat w:val="1"/>
    <w:rsid w:val="00F74B86"/>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eVqPKqs2quoGL+pWVVfTrug3cA==">CgMxLjAyCGguZ2pkZ3hzOAByITFuaXBaSThQdkFpdXVxblljS2RhZC1vRFVfSmdiRXA0dA==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2023-05-25T15:58:00Z</dcterms:created>
  <dc:creator>Gourav Sharma (Corp Sec)</dc:creator>
</cp:coreProperties>
</file>